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3930015</wp:posOffset>
                </wp:positionH>
                <wp:positionV relativeFrom="paragraph">
                  <wp:posOffset>-20955</wp:posOffset>
                </wp:positionV>
                <wp:extent cx="2154555" cy="7245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7245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Aristotle University of </w:t>
                            </w:r>
                          </w:p>
                          <w:p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Thessaloniki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Heading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Central Library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9.65pt;height:57.05pt;mso-wrap-distance-left:9pt;mso-wrap-distance-right:9pt;mso-wrap-distance-top:0pt;mso-wrap-distance-bottom:0pt;margin-top:-1.65pt;mso-position-vertical-relative:text;margin-left:309.45pt;mso-position-horizontal-relative:text">
                <v:textbox>
                  <w:txbxContent>
                    <w:p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Aristotle University of </w:t>
                      </w:r>
                    </w:p>
                    <w:p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Thessaloniki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Heading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Central Library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-821690</wp:posOffset>
                </wp:positionH>
                <wp:positionV relativeFrom="paragraph">
                  <wp:posOffset>-20955</wp:posOffset>
                </wp:positionV>
                <wp:extent cx="2256790" cy="7245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7245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Αριστοτέλειο Πανεπιστήμιο Θεσσαλονίκης </w:t>
                            </w:r>
                          </w:p>
                          <w:p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Κεντρική Βιβλιοθήκη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7.7pt;height:57.05pt;mso-wrap-distance-left:9pt;mso-wrap-distance-right:9pt;mso-wrap-distance-top:0pt;mso-wrap-distance-bottom:0pt;margin-top:-1.65pt;mso-position-vertical-relative:text;margin-left:-64.7pt;mso-position-horizontal-relative:text">
                <v:textbox>
                  <w:txbxContent>
                    <w:p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Αριστοτέλειο Πανεπιστήμιο Θεσσαλονίκης </w:t>
                      </w:r>
                    </w:p>
                    <w:p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Κεντρική Βιβλιοθήκη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2272665</wp:posOffset>
            </wp:positionH>
            <wp:positionV relativeFrom="margin">
              <wp:posOffset>57785</wp:posOffset>
            </wp:positionV>
            <wp:extent cx="611505" cy="664845"/>
            <wp:effectExtent l="0" t="0" r="0" b="0"/>
            <wp:wrapSquare wrapText="bothSides"/>
            <wp:docPr id="3" name="Εικόνα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Heading1"/>
        <w:jc w:val="center"/>
        <w:rPr/>
      </w:pPr>
      <w:r>
        <w:rPr/>
        <w:t>ΣΤΟΙΧΕΙΑ ΜΕΤΑΠΤΥΧΙΑΚΗΣ ΔΙΠΛΩΜΑΤΙΚΗΣ ΕΡΓΑΣΙΑΣ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(παρακαλούμε να συμπληρωθεί με πεζούς χαρακτήρες, εκτός από την έναρξη πρότασης και τα κύρια ονόματα σύμφωνα με το </w:t>
      </w:r>
      <w:hyperlink r:id="rId3">
        <w:r>
          <w:rPr>
            <w:rStyle w:val="InternetLink"/>
          </w:rPr>
          <w:t>παράδειγμα</w:t>
        </w:r>
      </w:hyperlink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Σχολή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Τμήμα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Ονοματεπώνυμο (Ελληνικά)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Όνομα Πατρός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Τίτλος εργασίας στην ελληνική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Τίτλος εργασίας στην αγγλική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Τίτλος εργασίας σε άλλη γλώσσα  (προαιρετικά)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Ημερομηνία υποστήριξης μεταπτυχιακής εργασίας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Επιβλέπων Καθηγητής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 xml:space="preserve">Εξεταστική Επιτροπή </w:t>
      </w:r>
    </w:p>
    <w:p>
      <w:pPr>
        <w:pStyle w:val="Normal"/>
        <w:rPr/>
      </w:pPr>
      <w:r>
        <w:rPr/>
        <w:tab/>
        <w:t>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Χορηγός Εκπόνησης (πχ. Υποτροφία) 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Τίτλος μεταπτυχιακού προγράμματος σπουδών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ΛΕΞΕΙΣ ή ΦΡΑΣΕΙΣ ΚΛΕΙΔΙΑ (ΕΛΛΗΝΙΚΑ)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ab/>
      </w:r>
      <w:r>
        <w:rPr>
          <w:lang w:val="en-US"/>
        </w:rPr>
        <w:t xml:space="preserve">3.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ΛΕΞΕΙΣ ή ΦΡΑΣΕΙΣ ΚΛΕΙΔΙΑ (ΑΓΓΛΙΚΑ)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ab/>
      </w:r>
      <w:r>
        <w:rPr>
          <w:lang w:val="en-US"/>
        </w:rPr>
        <w:t xml:space="preserve">1.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2.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3.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900" w:hanging="0"/>
        <w:rPr>
          <w:b/>
          <w:b/>
        </w:rPr>
      </w:pPr>
      <w:r>
        <w:rPr>
          <w:b/>
        </w:rPr>
      </w:r>
    </w:p>
    <w:p>
      <w:pPr>
        <w:pStyle w:val="Normal"/>
        <w:ind w:left="420" w:right="900" w:hanging="0"/>
        <w:jc w:val="center"/>
        <w:rPr/>
      </w:pPr>
      <w:r>
        <w:rPr>
          <w:b/>
        </w:rPr>
        <w:t xml:space="preserve">Έντυπα και </w:t>
      </w:r>
      <w:r>
        <w:rPr>
          <w:b/>
          <w:lang w:val="en-US"/>
        </w:rPr>
        <w:t>cd</w:t>
      </w:r>
      <w:r>
        <w:rPr>
          <w:b/>
        </w:rPr>
        <w:t xml:space="preserve"> με ελλιπή στοιχεία δεν γίνονται δεκτά!</w:t>
      </w:r>
    </w:p>
    <w:sectPr>
      <w:footerReference w:type="default" r:id="rId4"/>
      <w:type w:val="nextPage"/>
      <w:pgSz w:w="11906" w:h="16838"/>
      <w:pgMar w:left="1800" w:right="1800" w:header="0" w:top="539" w:footer="708" w:bottom="1440" w:gutter="0"/>
      <w:pgBorders w:display="allPages"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04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link w:val="1Char"/>
    <w:qFormat/>
    <w:pPr>
      <w:keepNext w:val="true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  <w:bCs/>
      <w:sz w:val="18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sid w:val="00f80dd7"/>
    <w:rPr>
      <w:color w:val="0000FF"/>
      <w:u w:val="single"/>
    </w:rPr>
  </w:style>
  <w:style w:type="character" w:styleId="1Char" w:customStyle="1">
    <w:name w:val="Επικεφαλίδα 1 Char"/>
    <w:link w:val="1"/>
    <w:qFormat/>
    <w:rsid w:val="00073651"/>
    <w:rPr>
      <w:b/>
      <w:bCs/>
      <w:sz w:val="28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696260"/>
    <w:pPr/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rsid w:val="00c13270"/>
    <w:pPr>
      <w:ind w:left="420" w:hanging="0"/>
      <w:jc w:val="both"/>
    </w:pPr>
    <w:rPr>
      <w:i/>
      <w:iCs/>
      <w:sz w:val="2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ib.auth.gr/sites/default/files/docs_files/stoixeia_master_px.doc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4</Pages>
  <Words>110</Words>
  <Characters>731</Characters>
  <CharactersWithSpaces>841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2016-12-01T11:27:00Z</dcterms:created>
  <dc:creator>*</dc:creator>
  <dc:description/>
  <dc:language>en-US</dc:language>
  <cp:lastModifiedBy>MARIANTHI</cp:lastModifiedBy>
  <cp:lastPrinted>2016-12-01T11:27:00Z</cp:lastPrinted>
  <dcterms:modified xsi:type="dcterms:W3CDTF">2016-12-01T11:27:00Z</dcterms:modified>
  <cp:revision>2</cp:revision>
  <dc:subject/>
  <dc:title>ΑΡΙΣΤΟΤΕΛΕΙΟ ΠΑΝΕΠΙΣΤΗΜΙΟ ΘΕΣΣΑΛΟΝΙΚΗΣ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